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904" w:rsidRDefault="00076904" w:rsidP="0007690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постановлением Правительства Москвы </w:t>
      </w:r>
      <w:r>
        <w:rPr>
          <w:sz w:val="28"/>
          <w:szCs w:val="28"/>
        </w:rPr>
        <w:br/>
        <w:t>от 02 ноября 2012 года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префектурой Северо-Восточного административного округа на заседании Окружной комиссии по пресечению</w:t>
      </w:r>
      <w:proofErr w:type="gramEnd"/>
      <w:r>
        <w:rPr>
          <w:sz w:val="28"/>
          <w:szCs w:val="28"/>
        </w:rPr>
        <w:t xml:space="preserve"> самовольного строительства 23.01.2019 были рассмотрены объекты имеющие признаки незаконного размещения на земельных участках.</w:t>
      </w:r>
    </w:p>
    <w:p w:rsidR="00076904" w:rsidRDefault="00076904" w:rsidP="0007690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выписки</w:t>
      </w:r>
      <w:proofErr w:type="gramEnd"/>
      <w:r>
        <w:rPr>
          <w:sz w:val="28"/>
          <w:szCs w:val="28"/>
        </w:rPr>
        <w:t xml:space="preserve"> из протокола заседания Окружной комиссии от 23.01.2019 года № 1 рассматриваемые объекты: </w:t>
      </w:r>
    </w:p>
    <w:p w:rsidR="00076904" w:rsidRDefault="00076904" w:rsidP="00076904">
      <w:pPr>
        <w:ind w:firstLine="708"/>
        <w:jc w:val="both"/>
        <w:rPr>
          <w:sz w:val="28"/>
          <w:szCs w:val="28"/>
        </w:rPr>
      </w:pPr>
    </w:p>
    <w:p w:rsidR="00076904" w:rsidRDefault="00076904" w:rsidP="00076904">
      <w:pPr>
        <w:spacing w:line="276" w:lineRule="auto"/>
        <w:ind w:firstLine="567"/>
        <w:jc w:val="both"/>
      </w:pPr>
      <w:r>
        <w:t xml:space="preserve">- Металлические навесы, пост охраны, ограждение по адресу: пр. </w:t>
      </w:r>
      <w:proofErr w:type="gramStart"/>
      <w:r>
        <w:t>Шокальского, вл. 55, корп. 3;</w:t>
      </w:r>
      <w:proofErr w:type="gramEnd"/>
    </w:p>
    <w:p w:rsidR="00076904" w:rsidRDefault="00076904" w:rsidP="00076904">
      <w:pPr>
        <w:spacing w:line="276" w:lineRule="auto"/>
        <w:ind w:firstLine="567"/>
        <w:jc w:val="both"/>
      </w:pPr>
      <w:r>
        <w:t>- Металлические навесы, пост охраны, ограждение, шлагбаум по адресу: пр. </w:t>
      </w:r>
      <w:proofErr w:type="gramStart"/>
      <w:r>
        <w:t>Шокальского, вл. 52А (уточненный адрес: пр.</w:t>
      </w:r>
      <w:proofErr w:type="gramEnd"/>
      <w:r>
        <w:t xml:space="preserve"> Шокальского, вл. 55, корп. 3);</w:t>
      </w:r>
    </w:p>
    <w:p w:rsidR="00076904" w:rsidRDefault="00076904" w:rsidP="00076904">
      <w:pPr>
        <w:spacing w:line="276" w:lineRule="auto"/>
        <w:ind w:firstLine="567"/>
        <w:jc w:val="both"/>
      </w:pPr>
      <w:r>
        <w:t xml:space="preserve">- Гаражи, пост охраны, голубятня по адресу: ул. </w:t>
      </w:r>
      <w:proofErr w:type="spellStart"/>
      <w:r>
        <w:t>Осташковская</w:t>
      </w:r>
      <w:proofErr w:type="spellEnd"/>
      <w:r>
        <w:t>, вл. 22;</w:t>
      </w:r>
    </w:p>
    <w:p w:rsidR="00076904" w:rsidRDefault="00076904" w:rsidP="00076904">
      <w:pPr>
        <w:spacing w:line="276" w:lineRule="auto"/>
        <w:ind w:firstLine="567"/>
        <w:jc w:val="both"/>
      </w:pPr>
      <w:r>
        <w:t>- Металлические навесы, пост охраны, ограждение, шлагбаум по адресу: пр. Шокальского, вл. 28А</w:t>
      </w:r>
    </w:p>
    <w:p w:rsidR="00076904" w:rsidRDefault="00076904" w:rsidP="00076904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признаны незаконно размещенными объектами в связи, с чем вынесено решение об освобождении земельных участков.</w:t>
      </w:r>
      <w:proofErr w:type="gramEnd"/>
    </w:p>
    <w:p w:rsidR="00CB64C8" w:rsidRDefault="00076904">
      <w:bookmarkStart w:id="0" w:name="_GoBack"/>
      <w:bookmarkEnd w:id="0"/>
    </w:p>
    <w:sectPr w:rsidR="00CB6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04"/>
    <w:rsid w:val="00076904"/>
    <w:rsid w:val="00F14636"/>
    <w:rsid w:val="00F6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4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Сиднева Елена Николаевна</dc:creator>
  <cp:lastModifiedBy>Сиднева Елена Николаевна</cp:lastModifiedBy>
  <cp:revision>1</cp:revision>
  <dcterms:created xsi:type="dcterms:W3CDTF">2019-02-04T09:45:00Z</dcterms:created>
  <dcterms:modified xsi:type="dcterms:W3CDTF">2019-02-04T09:46:00Z</dcterms:modified>
</cp:coreProperties>
</file>